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8915" w14:textId="4E2DA744" w:rsidR="00392B88" w:rsidRPr="00AE5BE4" w:rsidRDefault="00C9774E" w:rsidP="00D42E4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9774E">
        <w:rPr>
          <w:rFonts w:ascii="標楷體" w:eastAsia="標楷體" w:hAnsi="標楷體" w:hint="eastAsia"/>
          <w:b/>
          <w:bCs/>
          <w:sz w:val="36"/>
          <w:szCs w:val="36"/>
        </w:rPr>
        <w:t>精神疾病患者之糖尿病風險預測與共病研究</w:t>
      </w:r>
    </w:p>
    <w:p w14:paraId="1F586368" w14:textId="7C1AE66A" w:rsidR="00D42E44" w:rsidRPr="00AE5BE4" w:rsidRDefault="00D42E44" w:rsidP="00D42E44">
      <w:pPr>
        <w:jc w:val="center"/>
        <w:rPr>
          <w:rFonts w:ascii="標楷體" w:eastAsia="標楷體" w:hAnsi="標楷體"/>
          <w:sz w:val="28"/>
          <w:szCs w:val="28"/>
        </w:rPr>
      </w:pPr>
      <w:r w:rsidRPr="00AE5BE4">
        <w:rPr>
          <w:rFonts w:ascii="標楷體" w:eastAsia="標楷體" w:hAnsi="標楷體" w:hint="eastAsia"/>
          <w:sz w:val="28"/>
          <w:szCs w:val="28"/>
        </w:rPr>
        <w:t>指導教授:</w:t>
      </w:r>
      <w:r w:rsidR="009F0F9C" w:rsidRPr="00AE5BE4">
        <w:rPr>
          <w:rFonts w:ascii="標楷體" w:eastAsia="標楷體" w:hAnsi="標楷體"/>
          <w:sz w:val="28"/>
          <w:szCs w:val="28"/>
        </w:rPr>
        <w:t xml:space="preserve"> </w:t>
      </w:r>
      <w:r w:rsidR="00CD2995" w:rsidRPr="00CD2995">
        <w:rPr>
          <w:rFonts w:ascii="標楷體" w:eastAsia="標楷體" w:hAnsi="標楷體"/>
          <w:sz w:val="28"/>
          <w:szCs w:val="28"/>
        </w:rPr>
        <w:t>陳光琦 副教授</w:t>
      </w:r>
    </w:p>
    <w:p w14:paraId="4893CF34" w14:textId="742E8136" w:rsidR="00D42E44" w:rsidRPr="00AE5BE4" w:rsidRDefault="00D42E44" w:rsidP="00D42E44">
      <w:pPr>
        <w:jc w:val="center"/>
        <w:rPr>
          <w:rFonts w:ascii="標楷體" w:eastAsia="標楷體" w:hAnsi="標楷體"/>
          <w:sz w:val="28"/>
          <w:szCs w:val="28"/>
        </w:rPr>
      </w:pPr>
      <w:r w:rsidRPr="00AE5BE4">
        <w:rPr>
          <w:rFonts w:ascii="標楷體" w:eastAsia="標楷體" w:hAnsi="標楷體" w:hint="eastAsia"/>
          <w:sz w:val="28"/>
          <w:szCs w:val="28"/>
        </w:rPr>
        <w:t>組員:</w:t>
      </w:r>
      <w:r w:rsidR="0038366D" w:rsidRPr="00AE5BE4">
        <w:rPr>
          <w:rFonts w:ascii="標楷體" w:eastAsia="標楷體" w:hAnsi="標楷體"/>
          <w:sz w:val="28"/>
          <w:szCs w:val="28"/>
        </w:rPr>
        <w:t xml:space="preserve"> </w:t>
      </w:r>
      <w:r w:rsidR="00CD2995" w:rsidRPr="00CD2995">
        <w:rPr>
          <w:rFonts w:ascii="標楷體" w:eastAsia="標楷體" w:hAnsi="標楷體"/>
          <w:sz w:val="28"/>
          <w:szCs w:val="28"/>
        </w:rPr>
        <w:t>林妤潔、黃玟馨、莊舒雯、黃云</w:t>
      </w:r>
    </w:p>
    <w:p w14:paraId="3EE436B9" w14:textId="77777777" w:rsidR="0038366D" w:rsidRPr="00B543C1" w:rsidRDefault="0038366D" w:rsidP="00CD2995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p w14:paraId="1B778B36" w14:textId="2FBDBB6D" w:rsidR="00CD2995" w:rsidRPr="000273FE" w:rsidRDefault="009F0F9C" w:rsidP="00CD299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0273FE">
        <w:rPr>
          <w:rFonts w:ascii="標楷體" w:eastAsia="標楷體" w:hAnsi="標楷體"/>
          <w:sz w:val="28"/>
          <w:szCs w:val="28"/>
        </w:rPr>
        <w:t xml:space="preserve">根據衛福部資料，近十年來台灣精神疾病 (psychiatric disorder, PSY) 就醫人數自2011年的220萬人增加至2020 年的288.7萬人，精神疾病盛行率持續攀升；而糖尿病 (diabetes mellitus, DM) 長期以來是國人十大死因的第五或六名，患病人數從2011年的154萬人持續增加至2020年的225.2萬人。研究顯示，精神疾病與糖尿病之間存在雙向關係，糖尿病患因生活受限及病情惡化容易導致抑鬱症；而精神病患因服用的藥物，造成新陳代謝異常和體重增加，可能導致糖尿病。若早期預知高風險並加以預防，將能減少精神病患罹患糖尿病。 </w:t>
      </w:r>
    </w:p>
    <w:p w14:paraId="3A32A60D" w14:textId="77777777" w:rsidR="00F91695" w:rsidRPr="000273FE" w:rsidRDefault="00F91695" w:rsidP="00CD299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13112CFF" w14:textId="3088885D" w:rsidR="00F91695" w:rsidRPr="000273FE" w:rsidRDefault="009F0F9C" w:rsidP="00CD299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0273FE">
        <w:rPr>
          <w:rFonts w:ascii="標楷體" w:eastAsia="標楷體" w:hAnsi="標楷體"/>
          <w:sz w:val="28"/>
          <w:szCs w:val="28"/>
        </w:rPr>
        <w:t xml:space="preserve">本專題旨在建構精神病患的糖尿病風險預測模型及共病網路，深入探討疾病之間 的關係。我們採用全民健保資料庫之精神疾病住院病患歸人PSY3，將疾病與 用藥資料重新編碼，統計每個疾病的患病人數及任兩疾病發生在同一個人身上的 總數，以-相關估計任兩疾病間的共病關係。然後以疾病為節點、高度共病關係為連結，建構精神病患的共病網路，辨識出與精神疾病、糖尿病相關的疾病。 </w:t>
      </w:r>
    </w:p>
    <w:p w14:paraId="345FD028" w14:textId="77777777" w:rsidR="00CD2995" w:rsidRDefault="00CD2995" w:rsidP="00CD299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93E8928" w14:textId="77777777" w:rsidR="000273FE" w:rsidRDefault="000273FE" w:rsidP="00CD299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FF47711" w14:textId="77777777" w:rsidR="000273FE" w:rsidRPr="000273FE" w:rsidRDefault="000273FE" w:rsidP="00CD2995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508C4615" w14:textId="4B526E57" w:rsidR="00D42E44" w:rsidRPr="000273FE" w:rsidRDefault="009F0F9C" w:rsidP="00CD299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0273FE">
        <w:rPr>
          <w:rFonts w:ascii="標楷體" w:eastAsia="標楷體" w:hAnsi="標楷體"/>
          <w:b/>
          <w:bCs/>
          <w:sz w:val="28"/>
          <w:szCs w:val="28"/>
        </w:rPr>
        <w:t>關鍵字：</w:t>
      </w:r>
      <w:r w:rsidRPr="000273FE">
        <w:rPr>
          <w:rFonts w:ascii="標楷體" w:eastAsia="標楷體" w:hAnsi="標楷體"/>
          <w:sz w:val="28"/>
          <w:szCs w:val="28"/>
        </w:rPr>
        <w:t>精神疾病、糖尿病、PSY3、共病網路、疾病預測模型</w:t>
      </w:r>
    </w:p>
    <w:sectPr w:rsidR="00D42E44" w:rsidRPr="00027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47DE" w14:textId="77777777" w:rsidR="0038366D" w:rsidRDefault="0038366D" w:rsidP="0038366D">
      <w:r>
        <w:separator/>
      </w:r>
    </w:p>
  </w:endnote>
  <w:endnote w:type="continuationSeparator" w:id="0">
    <w:p w14:paraId="003A41B3" w14:textId="77777777" w:rsidR="0038366D" w:rsidRDefault="0038366D" w:rsidP="003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6B4A" w14:textId="77777777" w:rsidR="0038366D" w:rsidRDefault="0038366D" w:rsidP="0038366D">
      <w:r>
        <w:separator/>
      </w:r>
    </w:p>
  </w:footnote>
  <w:footnote w:type="continuationSeparator" w:id="0">
    <w:p w14:paraId="778E9DB2" w14:textId="77777777" w:rsidR="0038366D" w:rsidRDefault="0038366D" w:rsidP="0038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44"/>
    <w:rsid w:val="000273FE"/>
    <w:rsid w:val="000A0A33"/>
    <w:rsid w:val="00253474"/>
    <w:rsid w:val="002B74AE"/>
    <w:rsid w:val="0034695C"/>
    <w:rsid w:val="0038366D"/>
    <w:rsid w:val="00392B88"/>
    <w:rsid w:val="0052223B"/>
    <w:rsid w:val="00752EDD"/>
    <w:rsid w:val="007E2DBF"/>
    <w:rsid w:val="008A456C"/>
    <w:rsid w:val="009F0F9C"/>
    <w:rsid w:val="00A50067"/>
    <w:rsid w:val="00AE5BE4"/>
    <w:rsid w:val="00B543C1"/>
    <w:rsid w:val="00C9774E"/>
    <w:rsid w:val="00CD2995"/>
    <w:rsid w:val="00D42E44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C02C2"/>
  <w15:chartTrackingRefBased/>
  <w15:docId w15:val="{858DDC98-D18E-485B-9C29-06EE9FB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6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麟 白</dc:creator>
  <cp:keywords/>
  <dc:description/>
  <cp:lastModifiedBy>陳適瑜</cp:lastModifiedBy>
  <cp:revision>15</cp:revision>
  <dcterms:created xsi:type="dcterms:W3CDTF">2023-12-01T10:53:00Z</dcterms:created>
  <dcterms:modified xsi:type="dcterms:W3CDTF">2023-12-07T06:02:00Z</dcterms:modified>
</cp:coreProperties>
</file>